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3460B24" wp14:paraId="5E5787A5" wp14:textId="670DA3A8">
      <w:pPr>
        <w:rPr>
          <w:b w:val="1"/>
          <w:bCs w:val="1"/>
        </w:rPr>
      </w:pPr>
      <w:r w:rsidRPr="43460B24" w:rsidR="587C0687">
        <w:rPr>
          <w:b w:val="1"/>
          <w:bCs w:val="1"/>
        </w:rPr>
        <w:t>Ward 210 handover</w:t>
      </w:r>
    </w:p>
    <w:p w:rsidR="43460B24" w:rsidRDefault="43460B24" w14:paraId="0F9D1203" w14:textId="5DD8F122">
      <w:r w:rsidR="43460B24">
        <w:drawing>
          <wp:anchor distT="0" distB="0" distL="114300" distR="114300" simplePos="0" relativeHeight="251658240" behindDoc="0" locked="0" layoutInCell="1" allowOverlap="1" wp14:editId="55A28555" wp14:anchorId="392861C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52850" cy="2705100"/>
            <wp:effectExtent l="0" t="0" r="0" b="0"/>
            <wp:wrapSquare wrapText="bothSides"/>
            <wp:docPr id="9608548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1b82600903461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87C0687" w:rsidP="43460B24" w:rsidRDefault="587C0687" w14:paraId="2B7C34D4" w14:textId="01560496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460B24" w:rsidR="587C0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Go into Ward 210</w:t>
      </w:r>
    </w:p>
    <w:p w:rsidR="587C0687" w:rsidP="43460B24" w:rsidRDefault="587C0687" w14:paraId="64382940" w14:textId="48827B82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460B24" w:rsidR="587C0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Click “Handover” in the top left</w:t>
      </w:r>
    </w:p>
    <w:p w:rsidR="587C0687" w:rsidP="43460B24" w:rsidRDefault="587C0687" w14:paraId="0F8B943F" w14:textId="1659CC90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460B24" w:rsidR="587C0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Click “Cross Ward”</w:t>
      </w:r>
    </w:p>
    <w:p w:rsidR="587C0687" w:rsidP="43460B24" w:rsidRDefault="587C0687" w14:paraId="4A661FE8" w14:textId="00B11772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="587C0687">
        <w:drawing>
          <wp:inline wp14:editId="02FA6C6C" wp14:anchorId="74B7A2CE">
            <wp:extent cx="3714750" cy="4857750"/>
            <wp:effectExtent l="0" t="0" r="0" b="0"/>
            <wp:docPr id="12500300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6717a158c2b48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7C0687" w:rsidP="43460B24" w:rsidRDefault="587C0687" w14:paraId="6C666A41" w14:textId="4F3071BC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460B24" w:rsidR="587C0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Click the little man in green with the question mark</w:t>
      </w:r>
    </w:p>
    <w:p w:rsidR="587C0687" w:rsidP="43460B24" w:rsidRDefault="587C0687" w14:paraId="0C240FD8" w14:textId="1627589F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3460B24" w:rsidR="587C0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Type updates in the medical handover box</w:t>
      </w:r>
    </w:p>
    <w:p w:rsidR="43460B24" w:rsidRDefault="43460B24" w14:paraId="46A91498" w14:textId="1DE8AA8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ef16b5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A488F0"/>
    <w:rsid w:val="01C5994D"/>
    <w:rsid w:val="1EA488F0"/>
    <w:rsid w:val="43460B24"/>
    <w:rsid w:val="587C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488F0"/>
  <w15:chartTrackingRefBased/>
  <w15:docId w15:val="{BB806A17-F11A-46E7-9A5D-B9592729BD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3460B2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561b826009034615" /><Relationship Type="http://schemas.openxmlformats.org/officeDocument/2006/relationships/image" Target="/media/image2.png" Id="R66717a158c2b4828" /><Relationship Type="http://schemas.openxmlformats.org/officeDocument/2006/relationships/numbering" Target="/word/numbering.xml" Id="Ra24d2cca5e9f4d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Harkness, Fran</dc:creator>
  <keywords/>
  <dc:description/>
  <lastModifiedBy>Harkness, Fran</lastModifiedBy>
  <revision>2</revision>
  <dcterms:created xsi:type="dcterms:W3CDTF">2025-02-11T11:23:15.4254610Z</dcterms:created>
  <dcterms:modified xsi:type="dcterms:W3CDTF">2025-02-11T11:24:38.6105814Z</dcterms:modified>
</coreProperties>
</file>